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FC58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6A5C1E08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A4D8B51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1BE689FB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764816B5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469C0441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A22966D" w14:textId="77777777" w:rsidTr="00757256">
        <w:trPr>
          <w:trHeight w:hRule="exact" w:val="1402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AF912BD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050C3D5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6575C73A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B2DD9F4" w14:textId="1DEF15AF" w:rsidR="001D7128" w:rsidRPr="00341285" w:rsidRDefault="00B13212" w:rsidP="009E5B64">
            <w:pPr>
              <w:spacing w:before="18" w:after="0" w:line="280" w:lineRule="exact"/>
              <w:ind w:left="167"/>
              <w:rPr>
                <w:sz w:val="28"/>
                <w:szCs w:val="28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r w:rsidR="009E5B64" w:rsidRPr="009E5B64">
              <w:rPr>
                <w:rFonts w:eastAsia="Myriad Pro" w:cs="Myriad Pro"/>
                <w:color w:val="231F20"/>
              </w:rPr>
              <w:t>PRAVILNIK</w:t>
            </w:r>
            <w:r w:rsidR="009E5B64">
              <w:rPr>
                <w:rFonts w:eastAsia="Myriad Pro" w:cs="Myriad Pro"/>
                <w:color w:val="231F20"/>
              </w:rPr>
              <w:t>A</w:t>
            </w:r>
            <w:r w:rsidR="009E5B64" w:rsidRPr="009E5B64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sufinanciranju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energetske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obnove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vanjskih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zidova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višestambenih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zgrada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na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području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9E5B64" w:rsidRPr="009E5B64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9E5B64" w:rsidRPr="009E5B64">
              <w:rPr>
                <w:rFonts w:eastAsia="Myriad Pro" w:cs="Myriad Pro"/>
                <w:color w:val="231F20"/>
              </w:rPr>
              <w:t>Karlovca</w:t>
            </w:r>
            <w:proofErr w:type="spellEnd"/>
          </w:p>
          <w:p w14:paraId="58E6BC71" w14:textId="77777777" w:rsidR="008836C3" w:rsidRDefault="008836C3" w:rsidP="009E5B64">
            <w:pPr>
              <w:spacing w:after="0" w:line="240" w:lineRule="auto"/>
              <w:ind w:left="167" w:right="1768"/>
              <w:rPr>
                <w:rFonts w:eastAsia="Myriad Pro" w:cs="Myriad Pro"/>
                <w:color w:val="231F20"/>
                <w:sz w:val="16"/>
                <w:szCs w:val="16"/>
              </w:rPr>
            </w:pPr>
          </w:p>
          <w:p w14:paraId="690F46F8" w14:textId="2209469D" w:rsidR="001D7128" w:rsidRPr="00341285" w:rsidRDefault="00B13212" w:rsidP="009E5B64">
            <w:pPr>
              <w:spacing w:after="0" w:line="240" w:lineRule="auto"/>
              <w:ind w:left="167" w:right="1768"/>
              <w:rPr>
                <w:rFonts w:eastAsia="Myriad Pro" w:cs="Myriad Pro"/>
                <w:sz w:val="16"/>
                <w:szCs w:val="16"/>
              </w:rPr>
            </w:pPr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(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  <w:sz w:val="16"/>
                <w:szCs w:val="16"/>
              </w:rPr>
              <w:t>r</w:t>
            </w:r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 w:rsidRPr="00341285" w14:paraId="5405C004" w14:textId="77777777" w:rsidTr="00D63311">
        <w:trPr>
          <w:trHeight w:hRule="exact" w:val="96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F19083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D41E548" w14:textId="77777777" w:rsidR="001D7128" w:rsidRPr="00341285" w:rsidRDefault="00D63311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 w:rsidRPr="00D63311">
              <w:rPr>
                <w:rFonts w:eastAsia="Myriad Pro" w:cs="Myriad Pro"/>
                <w:color w:val="231F20"/>
                <w:spacing w:val="-3"/>
              </w:rPr>
              <w:t xml:space="preserve">GRAD KARLOVAC,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za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prostorno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uređenje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gradnju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i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zaštitu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okoliša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,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sa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sjedištem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u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Karlovcu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, Ivana </w:t>
            </w:r>
            <w:proofErr w:type="spellStart"/>
            <w:r w:rsidRPr="00D63311">
              <w:rPr>
                <w:rFonts w:eastAsia="Myriad Pro" w:cs="Myriad Pro"/>
                <w:color w:val="231F20"/>
                <w:spacing w:val="-3"/>
              </w:rPr>
              <w:t>Banjavčića</w:t>
            </w:r>
            <w:proofErr w:type="spellEnd"/>
            <w:r w:rsidRPr="00D63311">
              <w:rPr>
                <w:rFonts w:eastAsia="Myriad Pro" w:cs="Myriad Pro"/>
                <w:color w:val="231F20"/>
                <w:spacing w:val="-3"/>
              </w:rPr>
              <w:t xml:space="preserve"> 9</w:t>
            </w:r>
          </w:p>
        </w:tc>
      </w:tr>
      <w:tr w:rsidR="001D7128" w:rsidRPr="00341285" w14:paraId="31ECA52B" w14:textId="77777777" w:rsidTr="00757256">
        <w:trPr>
          <w:trHeight w:hRule="exact" w:val="116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A43084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64E63AB3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6F66E3E1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411C6F" w14:textId="5FCAC54C" w:rsidR="001D7128" w:rsidRPr="00341285" w:rsidRDefault="009E5B64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Omogućiti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zainteresiranoj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javnosti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na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uvid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te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dostavljanja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mišljenja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i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primjedbi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na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izrađeni</w:t>
            </w:r>
            <w:proofErr w:type="spellEnd"/>
            <w:r w:rsidRPr="009E5B64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9E5B64">
              <w:rPr>
                <w:rFonts w:eastAsia="Myriad Pro" w:cs="Myriad Pro"/>
                <w:i/>
                <w:color w:val="231F20"/>
              </w:rPr>
              <w:t>Pravilnik</w:t>
            </w:r>
            <w:proofErr w:type="spellEnd"/>
          </w:p>
        </w:tc>
      </w:tr>
      <w:tr w:rsidR="001D7128" w:rsidRPr="00341285" w14:paraId="078407A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E892A1A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F210C39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DECC4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B50D83B" w14:textId="608D6697" w:rsidR="001D7128" w:rsidRPr="00341285" w:rsidRDefault="008836C3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21.01.2020.</w:t>
            </w:r>
          </w:p>
        </w:tc>
      </w:tr>
      <w:tr w:rsidR="001D7128" w:rsidRPr="00341285" w14:paraId="2B7B6E2B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258E2B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ECBE9EE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FDA0EED" w14:textId="7894D559" w:rsidR="001D7128" w:rsidRPr="00341285" w:rsidRDefault="008836C3" w:rsidP="00757256">
            <w:pPr>
              <w:spacing w:before="37" w:after="0" w:line="260" w:lineRule="exact"/>
              <w:ind w:left="165" w:right="991"/>
            </w:pPr>
            <w:proofErr w:type="spellStart"/>
            <w:r w:rsidRPr="008836C3">
              <w:rPr>
                <w:rFonts w:eastAsia="Myriad Pro" w:cs="Myriad Pro"/>
                <w:color w:val="231F20"/>
                <w:spacing w:val="-3"/>
              </w:rPr>
              <w:t>Pravilnik</w:t>
            </w:r>
            <w:proofErr w:type="spellEnd"/>
            <w:r w:rsidRPr="008836C3">
              <w:rPr>
                <w:rFonts w:eastAsia="Myriad Pro" w:cs="Myriad Pro"/>
                <w:color w:val="231F20"/>
                <w:spacing w:val="-3"/>
              </w:rPr>
              <w:t xml:space="preserve"> o </w:t>
            </w:r>
            <w:proofErr w:type="spellStart"/>
            <w:r w:rsidRPr="008836C3">
              <w:rPr>
                <w:rFonts w:eastAsia="Myriad Pro" w:cs="Myriad Pro"/>
                <w:color w:val="231F20"/>
                <w:spacing w:val="-3"/>
              </w:rPr>
              <w:t>sufinanciranju</w:t>
            </w:r>
            <w:proofErr w:type="spellEnd"/>
            <w:r w:rsidRPr="008836C3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8836C3">
              <w:rPr>
                <w:rFonts w:eastAsia="Myriad Pro" w:cs="Myriad Pro"/>
                <w:color w:val="231F20"/>
                <w:spacing w:val="-3"/>
              </w:rPr>
              <w:t>energetske</w:t>
            </w:r>
            <w:proofErr w:type="spellEnd"/>
            <w:r w:rsidRPr="008836C3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8836C3">
              <w:rPr>
                <w:rFonts w:eastAsia="Myriad Pro" w:cs="Myriad Pro"/>
                <w:color w:val="231F20"/>
                <w:spacing w:val="-3"/>
              </w:rPr>
              <w:t>obnove</w:t>
            </w:r>
            <w:proofErr w:type="spellEnd"/>
            <w:r w:rsidRPr="008836C3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8836C3">
              <w:rPr>
                <w:rFonts w:eastAsia="Myriad Pro" w:cs="Myriad Pro"/>
                <w:color w:val="231F20"/>
                <w:spacing w:val="-3"/>
              </w:rPr>
              <w:t>vanjskih</w:t>
            </w:r>
            <w:proofErr w:type="spellEnd"/>
            <w:r w:rsidRPr="008836C3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Pr="008836C3">
              <w:rPr>
                <w:rFonts w:eastAsia="Myriad Pro" w:cs="Myriad Pro"/>
                <w:color w:val="231F20"/>
                <w:spacing w:val="-3"/>
              </w:rPr>
              <w:t>zidova</w:t>
            </w:r>
            <w:proofErr w:type="spellEnd"/>
            <w:r w:rsidRPr="008836C3">
              <w:rPr>
                <w:rFonts w:eastAsia="Myriad Pro" w:cs="Myriad Pro"/>
                <w:color w:val="231F20"/>
                <w:spacing w:val="-3"/>
              </w:rPr>
              <w:t xml:space="preserve"> 2020_01_21_.pdf</w:t>
            </w:r>
          </w:p>
        </w:tc>
      </w:tr>
      <w:tr w:rsidR="001D7128" w:rsidRPr="00341285" w14:paraId="2F8C4E88" w14:textId="77777777" w:rsidTr="00B56FD8">
        <w:trPr>
          <w:trHeight w:hRule="exact" w:val="85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93E39D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33CEAB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05DFAC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E286A8C" w14:textId="394ABD18" w:rsidR="001D7128" w:rsidRPr="00341285" w:rsidRDefault="008836C3" w:rsidP="00B56FD8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Pravilnik</w:t>
            </w:r>
            <w:proofErr w:type="spellEnd"/>
          </w:p>
        </w:tc>
      </w:tr>
      <w:tr w:rsidR="001D7128" w:rsidRPr="00341285" w14:paraId="59B19EFE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AD90CC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98B057" w14:textId="77777777" w:rsidR="001D7128" w:rsidRPr="00341285" w:rsidRDefault="00B56FD8" w:rsidP="00B56FD8">
            <w:pPr>
              <w:spacing w:after="0" w:line="240" w:lineRule="auto"/>
              <w:ind w:left="165" w:right="-20"/>
            </w:pPr>
            <w:proofErr w:type="spellStart"/>
            <w:r w:rsidRPr="00B56FD8">
              <w:rPr>
                <w:rFonts w:eastAsia="Myriad Pro" w:cs="Myriad Pro"/>
                <w:color w:val="231F20"/>
              </w:rPr>
              <w:t>Zakon</w:t>
            </w:r>
            <w:proofErr w:type="spellEnd"/>
            <w:r w:rsidRPr="00B56FD8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56FD8">
              <w:rPr>
                <w:rFonts w:eastAsia="Myriad Pro" w:cs="Myriad Pro"/>
                <w:color w:val="231F20"/>
              </w:rPr>
              <w:t>pravu</w:t>
            </w:r>
            <w:proofErr w:type="spellEnd"/>
            <w:r w:rsidRPr="00B56F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56FD8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B56F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56FD8">
              <w:rPr>
                <w:rFonts w:eastAsia="Myriad Pro" w:cs="Myriad Pro"/>
                <w:color w:val="231F20"/>
              </w:rPr>
              <w:t>pristup</w:t>
            </w:r>
            <w:proofErr w:type="spellEnd"/>
            <w:r w:rsidRPr="00B56FD8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56FD8">
              <w:rPr>
                <w:rFonts w:eastAsia="Myriad Pro" w:cs="Myriad Pro"/>
                <w:color w:val="231F20"/>
              </w:rPr>
              <w:t>informacija</w:t>
            </w:r>
            <w:r>
              <w:rPr>
                <w:rFonts w:eastAsia="Myriad Pro" w:cs="Myriad Pro"/>
                <w:color w:val="231F20"/>
              </w:rPr>
              <w:t>ma</w:t>
            </w:r>
            <w:proofErr w:type="spellEnd"/>
          </w:p>
        </w:tc>
      </w:tr>
      <w:tr w:rsidR="001D7128" w:rsidRPr="00341285" w14:paraId="061D2FD2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E2D689E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F133B61" w14:textId="6ED0A413" w:rsidR="00B56FD8" w:rsidRPr="00B56FD8" w:rsidRDefault="00B56FD8" w:rsidP="00B56FD8">
            <w:pPr>
              <w:spacing w:before="37" w:after="0" w:line="260" w:lineRule="exact"/>
              <w:ind w:left="165" w:right="991"/>
              <w:rPr>
                <w:rFonts w:eastAsia="Myriad Pro" w:cs="Myriad Pro"/>
                <w:color w:val="231F20"/>
                <w:spacing w:val="-3"/>
              </w:rPr>
            </w:pPr>
            <w:r w:rsidRPr="00B56FD8">
              <w:rPr>
                <w:rFonts w:eastAsia="Myriad Pro" w:cs="Myriad Pro"/>
                <w:color w:val="231F20"/>
                <w:spacing w:val="-3"/>
              </w:rPr>
              <w:t xml:space="preserve">PLAN SAVJETOVANJA S JAVNOŠĆU </w:t>
            </w:r>
            <w:r w:rsidR="008836C3">
              <w:rPr>
                <w:rFonts w:eastAsia="Myriad Pro" w:cs="Myriad Pro"/>
                <w:color w:val="231F20"/>
                <w:spacing w:val="-3"/>
              </w:rPr>
              <w:t>ZA</w:t>
            </w:r>
            <w:r w:rsidRPr="00B56FD8">
              <w:rPr>
                <w:rFonts w:eastAsia="Myriad Pro" w:cs="Myriad Pro"/>
                <w:color w:val="231F20"/>
                <w:spacing w:val="-3"/>
              </w:rPr>
              <w:t xml:space="preserve"> 20</w:t>
            </w:r>
            <w:r w:rsidR="008836C3">
              <w:rPr>
                <w:rFonts w:eastAsia="Myriad Pro" w:cs="Myriad Pro"/>
                <w:color w:val="231F20"/>
                <w:spacing w:val="-3"/>
              </w:rPr>
              <w:t>20</w:t>
            </w:r>
            <w:r w:rsidRPr="00B56FD8">
              <w:rPr>
                <w:rFonts w:eastAsia="Myriad Pro" w:cs="Myriad Pro"/>
                <w:color w:val="231F20"/>
                <w:spacing w:val="-3"/>
              </w:rPr>
              <w:t>.GODIN</w:t>
            </w:r>
            <w:r w:rsidR="008836C3">
              <w:rPr>
                <w:rFonts w:eastAsia="Myriad Pro" w:cs="Myriad Pro"/>
                <w:color w:val="231F20"/>
                <w:spacing w:val="-3"/>
              </w:rPr>
              <w:t>U</w:t>
            </w:r>
          </w:p>
          <w:p w14:paraId="1FD9EB1B" w14:textId="0345200F" w:rsidR="001D7128" w:rsidRPr="00341285" w:rsidRDefault="001D7128" w:rsidP="00B56FD8">
            <w:pPr>
              <w:spacing w:before="37" w:after="0" w:line="260" w:lineRule="exact"/>
              <w:ind w:left="165" w:right="991"/>
            </w:pPr>
            <w:bookmarkStart w:id="0" w:name="_GoBack"/>
            <w:bookmarkEnd w:id="0"/>
          </w:p>
        </w:tc>
      </w:tr>
      <w:tr w:rsidR="001D7128" w:rsidRPr="00341285" w14:paraId="29EE43CB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C049E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3E1039A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542A7A" w14:textId="4F561D75" w:rsidR="001D7128" w:rsidRPr="00341285" w:rsidRDefault="008836C3" w:rsidP="00D63311">
            <w:pPr>
              <w:spacing w:before="37" w:after="0" w:line="260" w:lineRule="exact"/>
              <w:ind w:left="165" w:right="991"/>
            </w:pPr>
            <w:r>
              <w:t>Grad Karlovac</w:t>
            </w:r>
          </w:p>
        </w:tc>
      </w:tr>
      <w:tr w:rsidR="001D7128" w:rsidRPr="00341285" w14:paraId="4F18E0CE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4AB8270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B7C54D" w14:textId="0F72AA1C" w:rsidR="001D7128" w:rsidRPr="00341285" w:rsidRDefault="00DF2EA6" w:rsidP="00DF2EA6">
            <w:pPr>
              <w:spacing w:before="37" w:after="0" w:line="260" w:lineRule="exact"/>
              <w:ind w:left="165" w:right="991"/>
            </w:pPr>
            <w:r>
              <w:t>Grad Karlovac</w:t>
            </w:r>
            <w:r w:rsidR="008836C3">
              <w:t xml:space="preserve"> – </w:t>
            </w:r>
            <w:proofErr w:type="spellStart"/>
            <w:r w:rsidR="008836C3">
              <w:t>zainteresirani</w:t>
            </w:r>
            <w:proofErr w:type="spellEnd"/>
            <w:r w:rsidR="008836C3">
              <w:t xml:space="preserve"> </w:t>
            </w:r>
            <w:proofErr w:type="spellStart"/>
            <w:r w:rsidR="008836C3">
              <w:t>građani</w:t>
            </w:r>
            <w:proofErr w:type="spellEnd"/>
          </w:p>
        </w:tc>
      </w:tr>
      <w:tr w:rsidR="001D7128" w:rsidRPr="00341285" w14:paraId="5E136E4F" w14:textId="77777777" w:rsidTr="00DF2EA6">
        <w:trPr>
          <w:trHeight w:hRule="exact" w:val="1563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087523C5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10E9E362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77C4DD85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56733CFD" w14:textId="77777777" w:rsidR="00DF2EA6" w:rsidRDefault="00B13212">
            <w:pPr>
              <w:spacing w:before="83" w:after="0" w:line="240" w:lineRule="auto"/>
              <w:ind w:left="108" w:right="2170"/>
              <w:jc w:val="both"/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  <w:r w:rsidR="00DF2EA6">
              <w:t xml:space="preserve"> </w:t>
            </w:r>
          </w:p>
          <w:p w14:paraId="1DF7918D" w14:textId="77777777" w:rsidR="00DF2EA6" w:rsidRDefault="00DF2EA6" w:rsidP="00DF2EA6">
            <w:pPr>
              <w:spacing w:before="37" w:after="0" w:line="260" w:lineRule="exact"/>
              <w:ind w:left="165" w:right="79"/>
            </w:pPr>
          </w:p>
          <w:p w14:paraId="3D978752" w14:textId="3E020F0D" w:rsidR="001D7128" w:rsidRPr="00DF2EA6" w:rsidRDefault="001D7128" w:rsidP="00DF2EA6">
            <w:pPr>
              <w:spacing w:before="37" w:after="0" w:line="260" w:lineRule="exact"/>
              <w:ind w:left="165" w:right="79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92F17FF" w14:textId="77777777" w:rsidR="001D7128" w:rsidRPr="00341285" w:rsidRDefault="00DF2EA6" w:rsidP="00DF2EA6">
            <w:pPr>
              <w:spacing w:before="37" w:after="0" w:line="260" w:lineRule="exact"/>
              <w:ind w:left="165" w:right="79"/>
              <w:jc w:val="center"/>
            </w:pPr>
            <w:r>
              <w:t>x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EB88F38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95B1B4E" w14:textId="77777777"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  <w:proofErr w:type="spellEnd"/>
          </w:p>
          <w:p w14:paraId="767E15B3" w14:textId="25300379" w:rsidR="00DF2EA6" w:rsidRPr="00341285" w:rsidRDefault="008836C3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8836C3">
              <w:rPr>
                <w:rFonts w:eastAsia="Myriad Pro" w:cs="Myriad Pro"/>
                <w:sz w:val="16"/>
                <w:szCs w:val="16"/>
              </w:rPr>
              <w:t>https://www.karlovac.hr/vazne-poveznice/savjetovanje-sa-zainteresiranom-javnoscu/savjetovanja-u-tijeku/pravilnik-o-sufinanciranju-energetske-obnove-vanjskih-zidova-visestambenih-zgrada-na-podrucju-grada-karlovca/21845</w:t>
            </w:r>
          </w:p>
        </w:tc>
      </w:tr>
      <w:tr w:rsidR="001D7128" w:rsidRPr="00341285" w14:paraId="633779B7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2A7BB753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734B0D5" w14:textId="77777777" w:rsidR="00DF2EA6" w:rsidRPr="00341285" w:rsidRDefault="00DF2EA6" w:rsidP="00DF2EA6">
            <w:pPr>
              <w:spacing w:before="37" w:after="0" w:line="260" w:lineRule="exact"/>
              <w:ind w:left="165" w:right="79"/>
              <w:jc w:val="center"/>
            </w:pPr>
            <w:r>
              <w:t>-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B70D8BB" w14:textId="77777777" w:rsidR="001D7128" w:rsidRPr="00341285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iz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adu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nac</w:t>
            </w:r>
            <w:r w:rsidRPr="00341285">
              <w:rPr>
                <w:rFonts w:eastAsia="Myriad Pro" w:cs="Myriad Pro"/>
                <w:i/>
                <w:color w:val="231F20"/>
                <w:spacing w:val="6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679603ED" w14:textId="77777777" w:rsidTr="00757256">
        <w:trPr>
          <w:trHeight w:hRule="exact" w:val="98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62453E04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56905CF" w14:textId="77777777" w:rsidR="001D7128" w:rsidRPr="00341285" w:rsidRDefault="00DF2EA6" w:rsidP="00DF2EA6">
            <w:pPr>
              <w:jc w:val="center"/>
            </w:pPr>
            <w:r>
              <w:t>-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9108E5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B30BB81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2020AA5E" w14:textId="77777777" w:rsidTr="00757256">
        <w:trPr>
          <w:trHeight w:hRule="exact" w:val="279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21808E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4D78CF" w14:textId="77777777" w:rsidR="001D7128" w:rsidRPr="00341285" w:rsidRDefault="001D7128"/>
        </w:tc>
      </w:tr>
      <w:tr w:rsidR="001D7128" w:rsidRPr="00341285" w14:paraId="129BACDB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0349F42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DCE68EA" w14:textId="77777777" w:rsidR="001D7128" w:rsidRPr="00341285" w:rsidRDefault="00DF2EA6" w:rsidP="00757256">
            <w:pPr>
              <w:spacing w:before="37" w:after="0" w:line="260" w:lineRule="exact"/>
              <w:ind w:left="165" w:right="991"/>
            </w:pPr>
            <w:proofErr w:type="spellStart"/>
            <w:r w:rsidRPr="00DF2EA6">
              <w:t>Nitko</w:t>
            </w:r>
            <w:proofErr w:type="spellEnd"/>
            <w:r w:rsidRPr="00DF2EA6">
              <w:t xml:space="preserve"> </w:t>
            </w:r>
            <w:proofErr w:type="spellStart"/>
            <w:r w:rsidRPr="00DF2EA6">
              <w:t>nije</w:t>
            </w:r>
            <w:proofErr w:type="spellEnd"/>
            <w:r w:rsidRPr="00DF2EA6">
              <w:t xml:space="preserve"> </w:t>
            </w:r>
            <w:proofErr w:type="spellStart"/>
            <w:r w:rsidRPr="00DF2EA6">
              <w:t>dostavio</w:t>
            </w:r>
            <w:proofErr w:type="spellEnd"/>
            <w:r w:rsidRPr="00DF2EA6">
              <w:t xml:space="preserve"> </w:t>
            </w:r>
            <w:proofErr w:type="spellStart"/>
            <w:r w:rsidR="00757256">
              <w:t>upite</w:t>
            </w:r>
            <w:proofErr w:type="spellEnd"/>
          </w:p>
        </w:tc>
      </w:tr>
      <w:tr w:rsidR="001D7128" w:rsidRPr="00341285" w14:paraId="63F331B1" w14:textId="77777777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9430AD9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041701" w14:textId="77777777" w:rsidR="001D7128" w:rsidRPr="00341285" w:rsidRDefault="001D7128"/>
        </w:tc>
      </w:tr>
      <w:tr w:rsidR="001D7128" w:rsidRPr="00341285" w14:paraId="2C219DBB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C6333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65A7654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E51348" w14:textId="77777777" w:rsidR="001D7128" w:rsidRPr="00341285" w:rsidRDefault="001D7128"/>
        </w:tc>
      </w:tr>
    </w:tbl>
    <w:p w14:paraId="20ACC9FB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6424" w14:textId="77777777" w:rsidR="00B6574C" w:rsidRDefault="00B6574C" w:rsidP="001D7128">
      <w:pPr>
        <w:spacing w:after="0" w:line="240" w:lineRule="auto"/>
      </w:pPr>
      <w:r>
        <w:separator/>
      </w:r>
    </w:p>
  </w:endnote>
  <w:endnote w:type="continuationSeparator" w:id="0">
    <w:p w14:paraId="4B4B208D" w14:textId="77777777" w:rsidR="00B6574C" w:rsidRDefault="00B6574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25E8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2F0ED" wp14:editId="46916D6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F79FC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F0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541F79FC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DAC2" w14:textId="77777777" w:rsidR="00B6574C" w:rsidRDefault="00B6574C" w:rsidP="001D7128">
      <w:pPr>
        <w:spacing w:after="0" w:line="240" w:lineRule="auto"/>
      </w:pPr>
      <w:r>
        <w:separator/>
      </w:r>
    </w:p>
  </w:footnote>
  <w:footnote w:type="continuationSeparator" w:id="0">
    <w:p w14:paraId="730529D7" w14:textId="77777777" w:rsidR="00B6574C" w:rsidRDefault="00B6574C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675E"/>
    <w:rsid w:val="00075BBA"/>
    <w:rsid w:val="000809A2"/>
    <w:rsid w:val="001B64D1"/>
    <w:rsid w:val="001D7128"/>
    <w:rsid w:val="00266AF9"/>
    <w:rsid w:val="00323A8C"/>
    <w:rsid w:val="00341285"/>
    <w:rsid w:val="00453E6A"/>
    <w:rsid w:val="004F6AFC"/>
    <w:rsid w:val="00516F96"/>
    <w:rsid w:val="005D6AEE"/>
    <w:rsid w:val="006A046B"/>
    <w:rsid w:val="00717A07"/>
    <w:rsid w:val="00757256"/>
    <w:rsid w:val="00766883"/>
    <w:rsid w:val="007B130B"/>
    <w:rsid w:val="00867931"/>
    <w:rsid w:val="008836C3"/>
    <w:rsid w:val="009B10C9"/>
    <w:rsid w:val="009D330A"/>
    <w:rsid w:val="009E5B64"/>
    <w:rsid w:val="009E652B"/>
    <w:rsid w:val="00A31797"/>
    <w:rsid w:val="00A63EF9"/>
    <w:rsid w:val="00B0291E"/>
    <w:rsid w:val="00B13212"/>
    <w:rsid w:val="00B2685E"/>
    <w:rsid w:val="00B33DE8"/>
    <w:rsid w:val="00B56FD8"/>
    <w:rsid w:val="00B6574C"/>
    <w:rsid w:val="00C37605"/>
    <w:rsid w:val="00CA2793"/>
    <w:rsid w:val="00CA42D6"/>
    <w:rsid w:val="00D13138"/>
    <w:rsid w:val="00D2378F"/>
    <w:rsid w:val="00D63311"/>
    <w:rsid w:val="00D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B2ECC"/>
  <w15:docId w15:val="{8831A23E-7747-40AE-BE6D-6588E80C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Kristina Metulj</cp:lastModifiedBy>
  <cp:revision>3</cp:revision>
  <cp:lastPrinted>2016-11-25T07:52:00Z</cp:lastPrinted>
  <dcterms:created xsi:type="dcterms:W3CDTF">2020-02-28T10:55:00Z</dcterms:created>
  <dcterms:modified xsi:type="dcterms:W3CDTF">2020-02-28T11:09:00Z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